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F60E77" w14:textId="77777777" w:rsidR="00697CE4" w:rsidRPr="005E7928" w:rsidRDefault="00697CE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97CE4" w:rsidRPr="005E7928" w14:paraId="54454C37" w14:textId="77777777">
        <w:trPr>
          <w:trHeight w:val="290"/>
        </w:trPr>
        <w:tc>
          <w:tcPr>
            <w:tcW w:w="20934" w:type="dxa"/>
            <w:gridSpan w:val="2"/>
            <w:tcBorders>
              <w:top w:val="nil"/>
              <w:left w:val="nil"/>
              <w:right w:val="nil"/>
            </w:tcBorders>
          </w:tcPr>
          <w:p w14:paraId="1495DCD3" w14:textId="77777777" w:rsidR="00697CE4" w:rsidRPr="005E7928" w:rsidRDefault="00697CE4">
            <w:pPr>
              <w:pStyle w:val="Heading2"/>
              <w:jc w:val="left"/>
              <w:rPr>
                <w:rFonts w:ascii="Arial" w:eastAsia="Arial" w:hAnsi="Arial" w:cs="Arial"/>
                <w:b w:val="0"/>
                <w:bCs w:val="0"/>
              </w:rPr>
            </w:pPr>
          </w:p>
        </w:tc>
      </w:tr>
      <w:tr w:rsidR="00697CE4" w:rsidRPr="005E7928" w14:paraId="414F205E" w14:textId="77777777">
        <w:trPr>
          <w:trHeight w:val="290"/>
        </w:trPr>
        <w:tc>
          <w:tcPr>
            <w:tcW w:w="5167" w:type="dxa"/>
          </w:tcPr>
          <w:p w14:paraId="0189B15A" w14:textId="77777777" w:rsidR="00697CE4" w:rsidRPr="005E7928" w:rsidRDefault="00000000">
            <w:pPr>
              <w:pBdr>
                <w:top w:val="nil"/>
                <w:left w:val="nil"/>
                <w:bottom w:val="nil"/>
                <w:right w:val="nil"/>
                <w:between w:val="nil"/>
              </w:pBdr>
              <w:ind w:left="90"/>
              <w:rPr>
                <w:rFonts w:ascii="Arial" w:eastAsia="Arial" w:hAnsi="Arial" w:cs="Arial"/>
                <w:color w:val="000000"/>
                <w:sz w:val="20"/>
                <w:szCs w:val="20"/>
              </w:rPr>
            </w:pPr>
            <w:r w:rsidRPr="005E792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A65753B" w14:textId="77777777" w:rsidR="00697CE4" w:rsidRPr="005E7928" w:rsidRDefault="00000000">
            <w:pPr>
              <w:rPr>
                <w:rFonts w:ascii="Arial" w:eastAsia="Arial" w:hAnsi="Arial" w:cs="Arial"/>
                <w:color w:val="0000FF"/>
                <w:sz w:val="20"/>
                <w:szCs w:val="20"/>
              </w:rPr>
            </w:pPr>
            <w:hyperlink r:id="rId7">
              <w:r w:rsidRPr="005E7928">
                <w:rPr>
                  <w:rFonts w:ascii="Arial" w:eastAsia="Arial" w:hAnsi="Arial" w:cs="Arial"/>
                  <w:b/>
                  <w:bCs/>
                  <w:color w:val="0000FF"/>
                  <w:sz w:val="20"/>
                  <w:szCs w:val="20"/>
                  <w:u w:val="single"/>
                </w:rPr>
                <w:t>Asian Journal of Education and Social Studies</w:t>
              </w:r>
            </w:hyperlink>
            <w:r w:rsidRPr="005E7928">
              <w:rPr>
                <w:rFonts w:ascii="Arial" w:eastAsia="Arial" w:hAnsi="Arial" w:cs="Arial"/>
                <w:b/>
                <w:bCs/>
                <w:color w:val="0000FF"/>
                <w:sz w:val="20"/>
                <w:szCs w:val="20"/>
              </w:rPr>
              <w:t xml:space="preserve"> </w:t>
            </w:r>
          </w:p>
        </w:tc>
      </w:tr>
      <w:tr w:rsidR="00697CE4" w:rsidRPr="005E7928" w14:paraId="3EACF4A9" w14:textId="77777777">
        <w:trPr>
          <w:trHeight w:val="290"/>
        </w:trPr>
        <w:tc>
          <w:tcPr>
            <w:tcW w:w="5167" w:type="dxa"/>
          </w:tcPr>
          <w:p w14:paraId="13998384" w14:textId="77777777" w:rsidR="00697CE4" w:rsidRPr="005E7928" w:rsidRDefault="00000000">
            <w:pPr>
              <w:pBdr>
                <w:top w:val="nil"/>
                <w:left w:val="nil"/>
                <w:bottom w:val="nil"/>
                <w:right w:val="nil"/>
                <w:between w:val="nil"/>
              </w:pBdr>
              <w:ind w:left="90"/>
              <w:rPr>
                <w:rFonts w:ascii="Arial" w:eastAsia="Arial" w:hAnsi="Arial" w:cs="Arial"/>
                <w:color w:val="000000"/>
                <w:sz w:val="20"/>
                <w:szCs w:val="20"/>
              </w:rPr>
            </w:pPr>
            <w:r w:rsidRPr="005E792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3571428" w14:textId="77777777" w:rsidR="00697CE4" w:rsidRPr="005E7928" w:rsidRDefault="00000000">
            <w:pPr>
              <w:pBdr>
                <w:top w:val="nil"/>
                <w:left w:val="nil"/>
                <w:bottom w:val="nil"/>
                <w:right w:val="nil"/>
                <w:between w:val="nil"/>
              </w:pBdr>
              <w:rPr>
                <w:rFonts w:ascii="Arial" w:eastAsia="Arial" w:hAnsi="Arial" w:cs="Arial"/>
                <w:color w:val="000000"/>
                <w:sz w:val="20"/>
                <w:szCs w:val="20"/>
              </w:rPr>
            </w:pPr>
            <w:r w:rsidRPr="005E7928">
              <w:rPr>
                <w:rFonts w:ascii="Arial" w:eastAsia="Arial" w:hAnsi="Arial" w:cs="Arial"/>
                <w:b/>
                <w:bCs/>
                <w:color w:val="000000"/>
                <w:sz w:val="20"/>
                <w:szCs w:val="20"/>
              </w:rPr>
              <w:t>Ms_AJESS_148378</w:t>
            </w:r>
          </w:p>
        </w:tc>
      </w:tr>
      <w:tr w:rsidR="00697CE4" w:rsidRPr="005E7928" w14:paraId="5007F5FD" w14:textId="77777777">
        <w:trPr>
          <w:trHeight w:val="650"/>
        </w:trPr>
        <w:tc>
          <w:tcPr>
            <w:tcW w:w="5167" w:type="dxa"/>
          </w:tcPr>
          <w:p w14:paraId="0C32BEBB" w14:textId="77777777" w:rsidR="00697CE4" w:rsidRPr="005E7928" w:rsidRDefault="00000000">
            <w:pPr>
              <w:pBdr>
                <w:top w:val="nil"/>
                <w:left w:val="nil"/>
                <w:bottom w:val="nil"/>
                <w:right w:val="nil"/>
                <w:between w:val="nil"/>
              </w:pBdr>
              <w:ind w:left="90"/>
              <w:rPr>
                <w:rFonts w:ascii="Arial" w:eastAsia="Arial" w:hAnsi="Arial" w:cs="Arial"/>
                <w:color w:val="000000"/>
                <w:sz w:val="20"/>
                <w:szCs w:val="20"/>
              </w:rPr>
            </w:pPr>
            <w:r w:rsidRPr="005E792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1CBBC6A" w14:textId="77777777" w:rsidR="00697CE4" w:rsidRPr="005E7928" w:rsidRDefault="00000000">
            <w:pPr>
              <w:pBdr>
                <w:top w:val="nil"/>
                <w:left w:val="nil"/>
                <w:bottom w:val="nil"/>
                <w:right w:val="nil"/>
                <w:between w:val="nil"/>
              </w:pBdr>
              <w:rPr>
                <w:rFonts w:ascii="Arial" w:eastAsia="Arial" w:hAnsi="Arial" w:cs="Arial"/>
                <w:color w:val="000000"/>
                <w:sz w:val="20"/>
                <w:szCs w:val="20"/>
              </w:rPr>
            </w:pPr>
            <w:r w:rsidRPr="005E7928">
              <w:rPr>
                <w:rFonts w:ascii="Arial" w:eastAsia="Arial" w:hAnsi="Arial" w:cs="Arial"/>
                <w:b/>
                <w:bCs/>
                <w:color w:val="000000"/>
                <w:sz w:val="20"/>
                <w:szCs w:val="20"/>
              </w:rPr>
              <w:t xml:space="preserve">Data Literacy Skills among Sangguniang Kabataan (SK) Youth Council Leaders: A Case in </w:t>
            </w:r>
            <w:proofErr w:type="spellStart"/>
            <w:r w:rsidRPr="005E7928">
              <w:rPr>
                <w:rFonts w:ascii="Arial" w:eastAsia="Arial" w:hAnsi="Arial" w:cs="Arial"/>
                <w:b/>
                <w:bCs/>
                <w:color w:val="000000"/>
                <w:sz w:val="20"/>
                <w:szCs w:val="20"/>
              </w:rPr>
              <w:t>Balingasag</w:t>
            </w:r>
            <w:proofErr w:type="spellEnd"/>
            <w:r w:rsidRPr="005E7928">
              <w:rPr>
                <w:rFonts w:ascii="Arial" w:eastAsia="Arial" w:hAnsi="Arial" w:cs="Arial"/>
                <w:b/>
                <w:bCs/>
                <w:color w:val="000000"/>
                <w:sz w:val="20"/>
                <w:szCs w:val="20"/>
              </w:rPr>
              <w:t>, Misamis Oriental</w:t>
            </w:r>
          </w:p>
        </w:tc>
      </w:tr>
      <w:tr w:rsidR="00697CE4" w:rsidRPr="005E7928" w14:paraId="122D2BAA" w14:textId="77777777">
        <w:trPr>
          <w:trHeight w:val="332"/>
        </w:trPr>
        <w:tc>
          <w:tcPr>
            <w:tcW w:w="5167" w:type="dxa"/>
          </w:tcPr>
          <w:p w14:paraId="5C74CFB0" w14:textId="77777777" w:rsidR="00697CE4" w:rsidRPr="005E7928" w:rsidRDefault="00000000">
            <w:pPr>
              <w:pBdr>
                <w:top w:val="nil"/>
                <w:left w:val="nil"/>
                <w:bottom w:val="nil"/>
                <w:right w:val="nil"/>
                <w:between w:val="nil"/>
              </w:pBdr>
              <w:ind w:left="90"/>
              <w:rPr>
                <w:rFonts w:ascii="Arial" w:eastAsia="Arial" w:hAnsi="Arial" w:cs="Arial"/>
                <w:color w:val="000000"/>
                <w:sz w:val="20"/>
                <w:szCs w:val="20"/>
              </w:rPr>
            </w:pPr>
            <w:r w:rsidRPr="005E792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850788B" w14:textId="77777777" w:rsidR="00697CE4" w:rsidRPr="005E7928" w:rsidRDefault="00000000">
            <w:pPr>
              <w:pBdr>
                <w:top w:val="nil"/>
                <w:left w:val="nil"/>
                <w:bottom w:val="nil"/>
                <w:right w:val="nil"/>
                <w:between w:val="nil"/>
              </w:pBdr>
              <w:rPr>
                <w:rFonts w:ascii="Arial" w:eastAsia="Arial" w:hAnsi="Arial" w:cs="Arial"/>
                <w:color w:val="000000"/>
                <w:sz w:val="20"/>
                <w:szCs w:val="20"/>
              </w:rPr>
            </w:pPr>
            <w:r w:rsidRPr="005E7928">
              <w:rPr>
                <w:rFonts w:ascii="Arial" w:eastAsia="Arial" w:hAnsi="Arial" w:cs="Arial"/>
                <w:b/>
                <w:bCs/>
                <w:color w:val="000000"/>
                <w:sz w:val="20"/>
                <w:szCs w:val="20"/>
              </w:rPr>
              <w:t>Original Research Article</w:t>
            </w:r>
          </w:p>
        </w:tc>
      </w:tr>
    </w:tbl>
    <w:p w14:paraId="69F0D0F4" w14:textId="77777777" w:rsidR="00697CE4" w:rsidRPr="005E7928" w:rsidRDefault="00697CE4">
      <w:pPr>
        <w:pBdr>
          <w:top w:val="nil"/>
          <w:left w:val="nil"/>
          <w:bottom w:val="nil"/>
          <w:right w:val="nil"/>
          <w:between w:val="nil"/>
        </w:pBdr>
        <w:jc w:val="both"/>
        <w:rPr>
          <w:rFonts w:ascii="Arial" w:eastAsia="Arial" w:hAnsi="Arial" w:cs="Arial"/>
          <w:color w:val="000000"/>
          <w:sz w:val="20"/>
          <w:szCs w:val="20"/>
          <w:u w:val="single"/>
        </w:rPr>
      </w:pPr>
    </w:p>
    <w:p w14:paraId="568D0352" w14:textId="77777777" w:rsidR="00697CE4" w:rsidRPr="005E7928" w:rsidRDefault="00697CE4">
      <w:pPr>
        <w:pBdr>
          <w:top w:val="nil"/>
          <w:left w:val="nil"/>
          <w:bottom w:val="nil"/>
          <w:right w:val="nil"/>
          <w:between w:val="nil"/>
        </w:pBdr>
        <w:jc w:val="both"/>
        <w:rPr>
          <w:rFonts w:ascii="Arial" w:eastAsia="Arial" w:hAnsi="Arial" w:cs="Arial"/>
          <w:color w:val="000000"/>
          <w:sz w:val="20"/>
          <w:szCs w:val="20"/>
          <w:u w:val="single"/>
        </w:rPr>
      </w:pPr>
      <w:bookmarkStart w:id="0" w:name="_heading=h.h9hy5rjerr03" w:colFirst="0" w:colLast="0"/>
      <w:bookmarkEnd w:id="0"/>
    </w:p>
    <w:p w14:paraId="7AC54317"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7CABD58B" w14:textId="77777777" w:rsidR="00697CE4" w:rsidRPr="005E7928" w:rsidRDefault="00697CE4">
      <w:pPr>
        <w:pBdr>
          <w:top w:val="nil"/>
          <w:left w:val="nil"/>
          <w:bottom w:val="nil"/>
          <w:right w:val="nil"/>
          <w:between w:val="nil"/>
        </w:pBdr>
        <w:ind w:left="1440"/>
        <w:jc w:val="both"/>
        <w:rPr>
          <w:rFonts w:ascii="Arial" w:hAnsi="Arial" w:cs="Arial"/>
          <w:color w:val="000000"/>
          <w:sz w:val="20"/>
          <w:szCs w:val="20"/>
        </w:rPr>
      </w:pPr>
      <w:bookmarkStart w:id="1" w:name="_heading=h.4y9tg2iiwu1k" w:colFirst="0" w:colLast="0"/>
      <w:bookmarkEnd w:id="1"/>
    </w:p>
    <w:p w14:paraId="672C3000" w14:textId="77777777" w:rsidR="00697CE4" w:rsidRPr="005E7928" w:rsidRDefault="00000000">
      <w:pPr>
        <w:rPr>
          <w:rFonts w:ascii="Arial" w:hAnsi="Arial" w:cs="Arial"/>
          <w:sz w:val="20"/>
          <w:szCs w:val="20"/>
        </w:rPr>
      </w:pPr>
      <w:r w:rsidRPr="005E7928">
        <w:rPr>
          <w:rFonts w:ascii="Arial" w:hAnsi="Arial" w:cs="Arial"/>
          <w:sz w:val="20"/>
          <w:szCs w:val="20"/>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97CE4" w:rsidRPr="005E7928" w14:paraId="7E25BA93" w14:textId="77777777">
        <w:tc>
          <w:tcPr>
            <w:tcW w:w="21150" w:type="dxa"/>
            <w:gridSpan w:val="3"/>
            <w:tcBorders>
              <w:top w:val="nil"/>
              <w:left w:val="nil"/>
              <w:right w:val="nil"/>
            </w:tcBorders>
          </w:tcPr>
          <w:p w14:paraId="253A6F9B" w14:textId="77777777" w:rsidR="00697CE4" w:rsidRPr="005E7928" w:rsidRDefault="00000000">
            <w:pPr>
              <w:pStyle w:val="Heading2"/>
              <w:jc w:val="left"/>
              <w:rPr>
                <w:rFonts w:ascii="Arial" w:eastAsia="Times New Roman" w:hAnsi="Arial" w:cs="Arial"/>
              </w:rPr>
            </w:pPr>
            <w:r w:rsidRPr="005E7928">
              <w:rPr>
                <w:rFonts w:ascii="Arial" w:eastAsia="Times New Roman" w:hAnsi="Arial" w:cs="Arial"/>
                <w:highlight w:val="yellow"/>
              </w:rPr>
              <w:lastRenderedPageBreak/>
              <w:t>PART  1:</w:t>
            </w:r>
            <w:r w:rsidRPr="005E7928">
              <w:rPr>
                <w:rFonts w:ascii="Arial" w:eastAsia="Times New Roman" w:hAnsi="Arial" w:cs="Arial"/>
              </w:rPr>
              <w:t xml:space="preserve"> Comments</w:t>
            </w:r>
          </w:p>
          <w:p w14:paraId="4DD84D99" w14:textId="77777777" w:rsidR="00697CE4" w:rsidRPr="005E7928" w:rsidRDefault="00697CE4">
            <w:pPr>
              <w:rPr>
                <w:rFonts w:ascii="Arial" w:hAnsi="Arial" w:cs="Arial"/>
                <w:sz w:val="20"/>
                <w:szCs w:val="20"/>
              </w:rPr>
            </w:pPr>
          </w:p>
        </w:tc>
      </w:tr>
      <w:tr w:rsidR="00697CE4" w:rsidRPr="005E7928" w14:paraId="6AEA0427" w14:textId="77777777">
        <w:tc>
          <w:tcPr>
            <w:tcW w:w="5351" w:type="dxa"/>
          </w:tcPr>
          <w:p w14:paraId="08738AFF" w14:textId="77777777" w:rsidR="00697CE4" w:rsidRPr="005E7928" w:rsidRDefault="00697CE4">
            <w:pPr>
              <w:pStyle w:val="Heading2"/>
              <w:jc w:val="left"/>
              <w:rPr>
                <w:rFonts w:ascii="Arial" w:eastAsia="Times New Roman" w:hAnsi="Arial" w:cs="Arial"/>
              </w:rPr>
            </w:pPr>
          </w:p>
        </w:tc>
        <w:tc>
          <w:tcPr>
            <w:tcW w:w="9357" w:type="dxa"/>
          </w:tcPr>
          <w:p w14:paraId="53A81A33" w14:textId="77777777" w:rsidR="00697CE4" w:rsidRPr="005E7928" w:rsidRDefault="00000000">
            <w:pPr>
              <w:pStyle w:val="Heading2"/>
              <w:jc w:val="left"/>
              <w:rPr>
                <w:rFonts w:ascii="Arial" w:eastAsia="Times New Roman" w:hAnsi="Arial" w:cs="Arial"/>
              </w:rPr>
            </w:pPr>
            <w:r w:rsidRPr="005E7928">
              <w:rPr>
                <w:rFonts w:ascii="Arial" w:eastAsia="Times New Roman" w:hAnsi="Arial" w:cs="Arial"/>
              </w:rPr>
              <w:t>Reviewer’s comment</w:t>
            </w:r>
          </w:p>
          <w:p w14:paraId="7301EDE4" w14:textId="77777777" w:rsidR="00697CE4" w:rsidRPr="005E7928" w:rsidRDefault="00000000">
            <w:pPr>
              <w:rPr>
                <w:rFonts w:ascii="Arial" w:hAnsi="Arial" w:cs="Arial"/>
                <w:sz w:val="20"/>
                <w:szCs w:val="20"/>
              </w:rPr>
            </w:pPr>
            <w:r w:rsidRPr="005E7928">
              <w:rPr>
                <w:rFonts w:ascii="Arial" w:hAnsi="Arial" w:cs="Arial"/>
                <w:b/>
                <w:bCs/>
                <w:sz w:val="20"/>
                <w:szCs w:val="20"/>
                <w:highlight w:val="yellow"/>
              </w:rPr>
              <w:t>Artificial Intelligence (AI) generated or assisted review comments are strictly prohibited during peer review.</w:t>
            </w:r>
          </w:p>
          <w:p w14:paraId="2C103C17" w14:textId="77777777" w:rsidR="00697CE4" w:rsidRPr="005E7928" w:rsidRDefault="00697CE4">
            <w:pPr>
              <w:rPr>
                <w:rFonts w:ascii="Arial" w:hAnsi="Arial" w:cs="Arial"/>
                <w:sz w:val="20"/>
                <w:szCs w:val="20"/>
              </w:rPr>
            </w:pPr>
          </w:p>
        </w:tc>
        <w:tc>
          <w:tcPr>
            <w:tcW w:w="6442" w:type="dxa"/>
          </w:tcPr>
          <w:p w14:paraId="05DE065E" w14:textId="77777777" w:rsidR="00697CE4" w:rsidRPr="005E7928" w:rsidRDefault="00000000">
            <w:pPr>
              <w:spacing w:after="160" w:line="256" w:lineRule="auto"/>
              <w:rPr>
                <w:rFonts w:ascii="Arial" w:hAnsi="Arial" w:cs="Arial"/>
                <w:sz w:val="20"/>
                <w:szCs w:val="20"/>
              </w:rPr>
            </w:pPr>
            <w:r w:rsidRPr="005E7928">
              <w:rPr>
                <w:rFonts w:ascii="Arial" w:hAnsi="Arial" w:cs="Arial"/>
                <w:b/>
                <w:bCs/>
                <w:sz w:val="20"/>
                <w:szCs w:val="20"/>
              </w:rPr>
              <w:t>Author’s Feedback</w:t>
            </w:r>
            <w:r w:rsidRPr="005E7928">
              <w:rPr>
                <w:rFonts w:ascii="Arial" w:hAnsi="Arial" w:cs="Arial"/>
                <w:sz w:val="20"/>
                <w:szCs w:val="20"/>
              </w:rPr>
              <w:t xml:space="preserve"> (It is mandatory that authors should write his/her feedback here)</w:t>
            </w:r>
          </w:p>
          <w:p w14:paraId="31A6E69E" w14:textId="77777777" w:rsidR="00697CE4" w:rsidRPr="005E7928" w:rsidRDefault="00697CE4">
            <w:pPr>
              <w:pStyle w:val="Heading2"/>
              <w:jc w:val="left"/>
              <w:rPr>
                <w:rFonts w:ascii="Arial" w:eastAsia="Times New Roman" w:hAnsi="Arial" w:cs="Arial"/>
                <w:b w:val="0"/>
                <w:bCs w:val="0"/>
              </w:rPr>
            </w:pPr>
          </w:p>
        </w:tc>
      </w:tr>
      <w:tr w:rsidR="00697CE4" w:rsidRPr="005E7928" w14:paraId="37AB33F5" w14:textId="77777777">
        <w:trPr>
          <w:trHeight w:val="1264"/>
        </w:trPr>
        <w:tc>
          <w:tcPr>
            <w:tcW w:w="5351" w:type="dxa"/>
          </w:tcPr>
          <w:p w14:paraId="2EAE3452" w14:textId="77777777" w:rsidR="00697CE4" w:rsidRPr="005E7928" w:rsidRDefault="00000000">
            <w:pPr>
              <w:ind w:left="360"/>
              <w:rPr>
                <w:rFonts w:ascii="Arial" w:hAnsi="Arial" w:cs="Arial"/>
                <w:sz w:val="20"/>
                <w:szCs w:val="20"/>
              </w:rPr>
            </w:pPr>
            <w:r w:rsidRPr="005E7928">
              <w:rPr>
                <w:rFonts w:ascii="Arial" w:hAnsi="Arial" w:cs="Arial"/>
                <w:b/>
                <w:bCs/>
                <w:sz w:val="20"/>
                <w:szCs w:val="20"/>
              </w:rPr>
              <w:t>Please write a few sentences regarding the importance of this manuscript for the scientific community. A minimum of 3-4 sentences may be required for this part.</w:t>
            </w:r>
          </w:p>
          <w:p w14:paraId="6C19F3D8" w14:textId="77777777" w:rsidR="00697CE4" w:rsidRPr="005E7928" w:rsidRDefault="00697CE4">
            <w:pPr>
              <w:ind w:left="360"/>
              <w:rPr>
                <w:rFonts w:ascii="Arial" w:hAnsi="Arial" w:cs="Arial"/>
                <w:sz w:val="20"/>
                <w:szCs w:val="20"/>
              </w:rPr>
            </w:pPr>
          </w:p>
        </w:tc>
        <w:tc>
          <w:tcPr>
            <w:tcW w:w="9357" w:type="dxa"/>
          </w:tcPr>
          <w:p w14:paraId="3AAC9F4E"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This manuscript addresses an increasingly relevant topic in governance and youth leadership—data literacy among Sangguniang Kabataan (SK) leaders. As public administration and youth development programs shift toward evidence-based decision-making, the assessment of data literacy becomes critical to ensuring effective program planning, transparency, and accountability. The study contributes valuable local insights from the Philippine context, an area where scholarly literature is still limited. The findings offer practical implications for capacity-building programs and can inform policy development at the local government level.</w:t>
            </w:r>
          </w:p>
        </w:tc>
        <w:tc>
          <w:tcPr>
            <w:tcW w:w="6442" w:type="dxa"/>
          </w:tcPr>
          <w:p w14:paraId="0B68344D" w14:textId="77777777" w:rsidR="00697CE4" w:rsidRPr="005E7928" w:rsidRDefault="00697CE4">
            <w:pPr>
              <w:pStyle w:val="Heading2"/>
              <w:jc w:val="left"/>
              <w:rPr>
                <w:rFonts w:ascii="Arial" w:eastAsia="Times New Roman" w:hAnsi="Arial" w:cs="Arial"/>
                <w:b w:val="0"/>
                <w:bCs w:val="0"/>
              </w:rPr>
            </w:pPr>
          </w:p>
        </w:tc>
      </w:tr>
      <w:tr w:rsidR="00697CE4" w:rsidRPr="005E7928" w14:paraId="5AC18C85" w14:textId="77777777">
        <w:trPr>
          <w:trHeight w:val="512"/>
        </w:trPr>
        <w:tc>
          <w:tcPr>
            <w:tcW w:w="5351" w:type="dxa"/>
          </w:tcPr>
          <w:p w14:paraId="3DF50A82" w14:textId="77777777" w:rsidR="00697CE4" w:rsidRPr="005E7928" w:rsidRDefault="00000000">
            <w:pPr>
              <w:ind w:left="360"/>
              <w:rPr>
                <w:rFonts w:ascii="Arial" w:hAnsi="Arial" w:cs="Arial"/>
                <w:sz w:val="20"/>
                <w:szCs w:val="20"/>
              </w:rPr>
            </w:pPr>
            <w:r w:rsidRPr="005E7928">
              <w:rPr>
                <w:rFonts w:ascii="Arial" w:hAnsi="Arial" w:cs="Arial"/>
                <w:b/>
                <w:bCs/>
                <w:sz w:val="20"/>
                <w:szCs w:val="20"/>
              </w:rPr>
              <w:t>Is the title of the article suitable?</w:t>
            </w:r>
          </w:p>
          <w:p w14:paraId="7CA0E228" w14:textId="77777777" w:rsidR="00697CE4" w:rsidRPr="005E7928" w:rsidRDefault="00000000">
            <w:pPr>
              <w:ind w:left="360"/>
              <w:rPr>
                <w:rFonts w:ascii="Arial" w:hAnsi="Arial" w:cs="Arial"/>
                <w:sz w:val="20"/>
                <w:szCs w:val="20"/>
              </w:rPr>
            </w:pPr>
            <w:r w:rsidRPr="005E7928">
              <w:rPr>
                <w:rFonts w:ascii="Arial" w:hAnsi="Arial" w:cs="Arial"/>
                <w:b/>
                <w:bCs/>
                <w:sz w:val="20"/>
                <w:szCs w:val="20"/>
              </w:rPr>
              <w:t>(If not please suggest an alternative title)</w:t>
            </w:r>
          </w:p>
          <w:p w14:paraId="43111CEE" w14:textId="77777777" w:rsidR="00697CE4" w:rsidRPr="005E7928" w:rsidRDefault="00697CE4">
            <w:pPr>
              <w:pStyle w:val="Heading2"/>
              <w:jc w:val="left"/>
              <w:rPr>
                <w:rFonts w:ascii="Arial" w:eastAsia="Times New Roman" w:hAnsi="Arial" w:cs="Arial"/>
                <w:u w:val="single"/>
              </w:rPr>
            </w:pPr>
          </w:p>
        </w:tc>
        <w:tc>
          <w:tcPr>
            <w:tcW w:w="9357" w:type="dxa"/>
          </w:tcPr>
          <w:p w14:paraId="028FAECE" w14:textId="77777777" w:rsidR="00697CE4" w:rsidRPr="005E7928" w:rsidRDefault="00000000">
            <w:pPr>
              <w:rPr>
                <w:rFonts w:ascii="Arial" w:hAnsi="Arial" w:cs="Arial"/>
                <w:sz w:val="20"/>
                <w:szCs w:val="20"/>
              </w:rPr>
            </w:pPr>
            <w:r w:rsidRPr="005E7928">
              <w:rPr>
                <w:rFonts w:ascii="Arial" w:hAnsi="Arial" w:cs="Arial"/>
                <w:sz w:val="20"/>
                <w:szCs w:val="20"/>
              </w:rPr>
              <w:t>Yes, the title is appropriate, concise, and accurately reflects the content of the study.</w:t>
            </w:r>
            <w:r w:rsidRPr="005E7928">
              <w:rPr>
                <w:rFonts w:ascii="Arial" w:hAnsi="Arial" w:cs="Arial"/>
                <w:sz w:val="20"/>
                <w:szCs w:val="20"/>
              </w:rPr>
              <w:br/>
              <w:t>No alternative title is necessary.</w:t>
            </w:r>
          </w:p>
        </w:tc>
        <w:tc>
          <w:tcPr>
            <w:tcW w:w="6442" w:type="dxa"/>
          </w:tcPr>
          <w:p w14:paraId="5D31CE3B" w14:textId="77777777" w:rsidR="00697CE4" w:rsidRPr="005E7928" w:rsidRDefault="00697CE4">
            <w:pPr>
              <w:pStyle w:val="Heading2"/>
              <w:jc w:val="left"/>
              <w:rPr>
                <w:rFonts w:ascii="Arial" w:eastAsia="Times New Roman" w:hAnsi="Arial" w:cs="Arial"/>
                <w:b w:val="0"/>
                <w:bCs w:val="0"/>
              </w:rPr>
            </w:pPr>
          </w:p>
        </w:tc>
      </w:tr>
      <w:tr w:rsidR="00697CE4" w:rsidRPr="005E7928" w14:paraId="784D0A69" w14:textId="77777777">
        <w:trPr>
          <w:trHeight w:val="980"/>
        </w:trPr>
        <w:tc>
          <w:tcPr>
            <w:tcW w:w="5351" w:type="dxa"/>
          </w:tcPr>
          <w:p w14:paraId="4E38A80D" w14:textId="77777777" w:rsidR="00697CE4" w:rsidRPr="005E7928" w:rsidRDefault="00000000">
            <w:pPr>
              <w:pStyle w:val="Heading2"/>
              <w:ind w:left="360"/>
              <w:jc w:val="left"/>
              <w:rPr>
                <w:rFonts w:ascii="Arial" w:eastAsia="Times New Roman" w:hAnsi="Arial" w:cs="Arial"/>
              </w:rPr>
            </w:pPr>
            <w:r w:rsidRPr="005E7928">
              <w:rPr>
                <w:rFonts w:ascii="Arial" w:eastAsia="Times New Roman" w:hAnsi="Arial" w:cs="Arial"/>
              </w:rPr>
              <w:t>Is the abstract of the article comprehensive? Do you suggest the addition (or deletion) of some points in this section? Please write your suggestions here.</w:t>
            </w:r>
          </w:p>
          <w:p w14:paraId="6E93DD7A" w14:textId="77777777" w:rsidR="00697CE4" w:rsidRPr="005E7928" w:rsidRDefault="00697CE4">
            <w:pPr>
              <w:pStyle w:val="Heading2"/>
              <w:jc w:val="left"/>
              <w:rPr>
                <w:rFonts w:ascii="Arial" w:eastAsia="Times New Roman" w:hAnsi="Arial" w:cs="Arial"/>
                <w:u w:val="single"/>
              </w:rPr>
            </w:pPr>
          </w:p>
        </w:tc>
        <w:tc>
          <w:tcPr>
            <w:tcW w:w="9357" w:type="dxa"/>
          </w:tcPr>
          <w:p w14:paraId="39A47A98" w14:textId="77777777" w:rsidR="00697CE4" w:rsidRPr="005E7928" w:rsidRDefault="00000000">
            <w:pPr>
              <w:rPr>
                <w:rFonts w:ascii="Arial" w:hAnsi="Arial" w:cs="Arial"/>
                <w:sz w:val="20"/>
                <w:szCs w:val="20"/>
              </w:rPr>
            </w:pPr>
            <w:r w:rsidRPr="005E7928">
              <w:rPr>
                <w:rFonts w:ascii="Arial" w:hAnsi="Arial" w:cs="Arial"/>
                <w:sz w:val="20"/>
                <w:szCs w:val="20"/>
              </w:rPr>
              <w:t>The abstract is clear, comprehensive, and well-structured. It appropriately includes the purpose, methodology, key findings, and major recommendations. However, the following improvements may strengthen it further: Consider adding sample size explicitly for clarity. A brief statement about the theoretical or practical significance would enhance the abstract’s completeness.</w:t>
            </w:r>
          </w:p>
        </w:tc>
        <w:tc>
          <w:tcPr>
            <w:tcW w:w="6442" w:type="dxa"/>
          </w:tcPr>
          <w:p w14:paraId="75FFFAFF" w14:textId="77777777" w:rsidR="00697CE4" w:rsidRPr="005E7928" w:rsidRDefault="00697CE4">
            <w:pPr>
              <w:pStyle w:val="Heading2"/>
              <w:jc w:val="left"/>
              <w:rPr>
                <w:rFonts w:ascii="Arial" w:eastAsia="Times New Roman" w:hAnsi="Arial" w:cs="Arial"/>
                <w:b w:val="0"/>
                <w:bCs w:val="0"/>
              </w:rPr>
            </w:pPr>
          </w:p>
        </w:tc>
      </w:tr>
      <w:tr w:rsidR="00697CE4" w:rsidRPr="005E7928" w14:paraId="5BFCE0C9" w14:textId="77777777">
        <w:trPr>
          <w:trHeight w:val="704"/>
        </w:trPr>
        <w:tc>
          <w:tcPr>
            <w:tcW w:w="5351" w:type="dxa"/>
          </w:tcPr>
          <w:p w14:paraId="3E954F10" w14:textId="77777777" w:rsidR="00697CE4" w:rsidRPr="005E7928" w:rsidRDefault="00000000">
            <w:pPr>
              <w:pStyle w:val="Heading2"/>
              <w:ind w:left="360"/>
              <w:jc w:val="left"/>
              <w:rPr>
                <w:rFonts w:ascii="Arial" w:hAnsi="Arial" w:cs="Arial"/>
                <w:b w:val="0"/>
                <w:bCs w:val="0"/>
                <w:u w:val="single"/>
              </w:rPr>
            </w:pPr>
            <w:r w:rsidRPr="005E7928">
              <w:rPr>
                <w:rFonts w:ascii="Arial" w:eastAsia="Times New Roman" w:hAnsi="Arial" w:cs="Arial"/>
              </w:rPr>
              <w:t>Is the manuscript scientifically, correct? Please write here.</w:t>
            </w:r>
          </w:p>
        </w:tc>
        <w:tc>
          <w:tcPr>
            <w:tcW w:w="9357" w:type="dxa"/>
          </w:tcPr>
          <w:p w14:paraId="0106E877"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The manuscript is scientifically sound, logically organized, and methodologically appropriate for descriptive research. The dimensions of data literacy are clearly operationalized, and the statistical procedures used (mean, SD) are suitable for the study’s objectives. The results are well-explained and linked to relevant literature. Minor improvements could include: Reorganizing some sections for conciseness. Providing additional justification for the use of Slovin’s formula. Addressing slight redundancies across literature support paragraphs.</w:t>
            </w:r>
          </w:p>
          <w:p w14:paraId="0110D3EF" w14:textId="77777777" w:rsidR="00697CE4" w:rsidRPr="005E7928" w:rsidRDefault="00697CE4">
            <w:pPr>
              <w:pBdr>
                <w:top w:val="nil"/>
                <w:left w:val="nil"/>
                <w:bottom w:val="nil"/>
                <w:right w:val="nil"/>
                <w:between w:val="nil"/>
              </w:pBdr>
              <w:rPr>
                <w:rFonts w:ascii="Arial" w:hAnsi="Arial" w:cs="Arial"/>
                <w:color w:val="000000"/>
                <w:sz w:val="20"/>
                <w:szCs w:val="20"/>
              </w:rPr>
            </w:pPr>
          </w:p>
        </w:tc>
        <w:tc>
          <w:tcPr>
            <w:tcW w:w="6442" w:type="dxa"/>
          </w:tcPr>
          <w:p w14:paraId="7D9F1BDD" w14:textId="77777777" w:rsidR="00697CE4" w:rsidRPr="005E7928" w:rsidRDefault="00000000">
            <w:pPr>
              <w:pStyle w:val="Heading2"/>
              <w:jc w:val="left"/>
              <w:rPr>
                <w:rFonts w:ascii="Arial" w:eastAsia="Times New Roman" w:hAnsi="Arial" w:cs="Arial"/>
                <w:b w:val="0"/>
                <w:bCs w:val="0"/>
              </w:rPr>
            </w:pPr>
            <w:bookmarkStart w:id="2" w:name="_heading=h.6bl1mtfw0utb" w:colFirst="0" w:colLast="0"/>
            <w:bookmarkEnd w:id="2"/>
            <w:r w:rsidRPr="005E7928">
              <w:rPr>
                <w:rFonts w:ascii="Arial" w:eastAsia="Times New Roman" w:hAnsi="Arial" w:cs="Arial"/>
                <w:b w:val="0"/>
                <w:bCs w:val="0"/>
              </w:rPr>
              <w:t xml:space="preserve">Slovin’s formula is used because the population is known, otherwise Cochran’s Formula will be utilized if the population is unknown. </w:t>
            </w:r>
          </w:p>
        </w:tc>
      </w:tr>
      <w:tr w:rsidR="00697CE4" w:rsidRPr="005E7928" w14:paraId="6F3B954C" w14:textId="77777777">
        <w:trPr>
          <w:trHeight w:val="703"/>
        </w:trPr>
        <w:tc>
          <w:tcPr>
            <w:tcW w:w="5351" w:type="dxa"/>
          </w:tcPr>
          <w:p w14:paraId="0F48551E" w14:textId="77777777" w:rsidR="00697CE4" w:rsidRPr="005E7928" w:rsidRDefault="00000000">
            <w:pPr>
              <w:ind w:left="360"/>
              <w:rPr>
                <w:rFonts w:ascii="Arial" w:hAnsi="Arial" w:cs="Arial"/>
                <w:sz w:val="20"/>
                <w:szCs w:val="20"/>
              </w:rPr>
            </w:pPr>
            <w:r w:rsidRPr="005E7928">
              <w:rPr>
                <w:rFonts w:ascii="Arial" w:hAnsi="Arial" w:cs="Arial"/>
                <w:b/>
                <w:bCs/>
                <w:sz w:val="20"/>
                <w:szCs w:val="20"/>
              </w:rPr>
              <w:t>Are the references sufficient and recent? If you have suggestions of additional references, please mention them in the review form.</w:t>
            </w:r>
          </w:p>
        </w:tc>
        <w:tc>
          <w:tcPr>
            <w:tcW w:w="9357" w:type="dxa"/>
          </w:tcPr>
          <w:p w14:paraId="64F6080F"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The references are recent, relevant, and sufficient. The study appropriately draws on global and Philippine research to support findings. If any additions are desired, the authors may consider:</w:t>
            </w:r>
          </w:p>
          <w:p w14:paraId="4DA00F13"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A 2023–2024 reference on youth digital governance or local government data capability in Southeast Asia.</w:t>
            </w:r>
          </w:p>
          <w:p w14:paraId="106F2DC3"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Literature on data literacy frameworks (e.g., Data Literacy Competency Framework).</w:t>
            </w:r>
          </w:p>
          <w:p w14:paraId="143B4DDC"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Nonetheless, the current list is acceptable.</w:t>
            </w:r>
          </w:p>
          <w:p w14:paraId="4226B75B" w14:textId="77777777" w:rsidR="00697CE4" w:rsidRPr="005E7928" w:rsidRDefault="00697CE4">
            <w:pPr>
              <w:pBdr>
                <w:top w:val="nil"/>
                <w:left w:val="nil"/>
                <w:bottom w:val="nil"/>
                <w:right w:val="nil"/>
                <w:between w:val="nil"/>
              </w:pBdr>
              <w:rPr>
                <w:rFonts w:ascii="Arial" w:hAnsi="Arial" w:cs="Arial"/>
                <w:color w:val="000000"/>
                <w:sz w:val="20"/>
                <w:szCs w:val="20"/>
              </w:rPr>
            </w:pPr>
          </w:p>
        </w:tc>
        <w:tc>
          <w:tcPr>
            <w:tcW w:w="6442" w:type="dxa"/>
          </w:tcPr>
          <w:p w14:paraId="6254EE01" w14:textId="77777777" w:rsidR="00697CE4" w:rsidRPr="005E7928" w:rsidRDefault="00000000">
            <w:pPr>
              <w:pStyle w:val="Heading2"/>
              <w:jc w:val="left"/>
              <w:rPr>
                <w:rFonts w:ascii="Arial" w:eastAsia="Times New Roman" w:hAnsi="Arial" w:cs="Arial"/>
                <w:b w:val="0"/>
                <w:bCs w:val="0"/>
              </w:rPr>
            </w:pPr>
            <w:r w:rsidRPr="005E7928">
              <w:rPr>
                <w:rFonts w:ascii="Arial" w:eastAsia="Times New Roman" w:hAnsi="Arial" w:cs="Arial"/>
                <w:b w:val="0"/>
                <w:bCs w:val="0"/>
              </w:rPr>
              <w:t>Reference was utilized and added to the study.</w:t>
            </w:r>
          </w:p>
        </w:tc>
      </w:tr>
      <w:tr w:rsidR="00697CE4" w:rsidRPr="005E7928" w14:paraId="6EA15985" w14:textId="77777777">
        <w:trPr>
          <w:trHeight w:val="386"/>
        </w:trPr>
        <w:tc>
          <w:tcPr>
            <w:tcW w:w="5351" w:type="dxa"/>
          </w:tcPr>
          <w:p w14:paraId="5BDB64E4" w14:textId="77777777" w:rsidR="00697CE4" w:rsidRPr="005E7928" w:rsidRDefault="00000000">
            <w:pPr>
              <w:pStyle w:val="Heading2"/>
              <w:ind w:left="360"/>
              <w:jc w:val="left"/>
              <w:rPr>
                <w:rFonts w:ascii="Arial" w:eastAsia="Times New Roman" w:hAnsi="Arial" w:cs="Arial"/>
              </w:rPr>
            </w:pPr>
            <w:r w:rsidRPr="005E7928">
              <w:rPr>
                <w:rFonts w:ascii="Arial" w:eastAsia="Times New Roman" w:hAnsi="Arial" w:cs="Arial"/>
              </w:rPr>
              <w:t>Is the language/English quality of the article suitable for scholarly communications?</w:t>
            </w:r>
          </w:p>
          <w:p w14:paraId="0ABA6868" w14:textId="77777777" w:rsidR="00697CE4" w:rsidRPr="005E7928" w:rsidRDefault="00697CE4">
            <w:pPr>
              <w:rPr>
                <w:rFonts w:ascii="Arial" w:hAnsi="Arial" w:cs="Arial"/>
                <w:sz w:val="20"/>
                <w:szCs w:val="20"/>
              </w:rPr>
            </w:pPr>
          </w:p>
        </w:tc>
        <w:tc>
          <w:tcPr>
            <w:tcW w:w="9357" w:type="dxa"/>
          </w:tcPr>
          <w:p w14:paraId="2C440EA3" w14:textId="77777777" w:rsidR="00697CE4" w:rsidRPr="005E7928" w:rsidRDefault="00000000">
            <w:pPr>
              <w:rPr>
                <w:rFonts w:ascii="Arial" w:hAnsi="Arial" w:cs="Arial"/>
                <w:sz w:val="20"/>
                <w:szCs w:val="20"/>
              </w:rPr>
            </w:pPr>
            <w:r w:rsidRPr="005E7928">
              <w:rPr>
                <w:rFonts w:ascii="Arial" w:hAnsi="Arial" w:cs="Arial"/>
                <w:sz w:val="20"/>
                <w:szCs w:val="20"/>
              </w:rPr>
              <w:t>The manuscript is written in clear, coherent academic English. Minor grammatical revisions could enhance readability, but overall, the writing quality is suitable for scholarly publication.</w:t>
            </w:r>
          </w:p>
        </w:tc>
        <w:tc>
          <w:tcPr>
            <w:tcW w:w="6442" w:type="dxa"/>
          </w:tcPr>
          <w:p w14:paraId="49F2472D" w14:textId="77777777" w:rsidR="00697CE4" w:rsidRPr="005E7928" w:rsidRDefault="00697CE4">
            <w:pPr>
              <w:rPr>
                <w:rFonts w:ascii="Arial" w:hAnsi="Arial" w:cs="Arial"/>
                <w:sz w:val="20"/>
                <w:szCs w:val="20"/>
              </w:rPr>
            </w:pPr>
          </w:p>
        </w:tc>
      </w:tr>
      <w:tr w:rsidR="00697CE4" w:rsidRPr="005E7928" w14:paraId="634B9B52" w14:textId="77777777">
        <w:trPr>
          <w:trHeight w:val="737"/>
        </w:trPr>
        <w:tc>
          <w:tcPr>
            <w:tcW w:w="5351" w:type="dxa"/>
          </w:tcPr>
          <w:p w14:paraId="3EF42ACB" w14:textId="77777777" w:rsidR="00697CE4" w:rsidRPr="005E7928" w:rsidRDefault="00000000">
            <w:pPr>
              <w:pStyle w:val="Heading2"/>
              <w:jc w:val="left"/>
              <w:rPr>
                <w:rFonts w:ascii="Arial" w:eastAsia="Times New Roman" w:hAnsi="Arial" w:cs="Arial"/>
                <w:b w:val="0"/>
                <w:bCs w:val="0"/>
              </w:rPr>
            </w:pPr>
            <w:r w:rsidRPr="005E7928">
              <w:rPr>
                <w:rFonts w:ascii="Arial" w:eastAsia="Times New Roman" w:hAnsi="Arial" w:cs="Arial"/>
                <w:u w:val="single"/>
              </w:rPr>
              <w:t>Optional/General</w:t>
            </w:r>
            <w:r w:rsidRPr="005E7928">
              <w:rPr>
                <w:rFonts w:ascii="Arial" w:eastAsia="Times New Roman" w:hAnsi="Arial" w:cs="Arial"/>
              </w:rPr>
              <w:t xml:space="preserve"> </w:t>
            </w:r>
            <w:r w:rsidRPr="005E7928">
              <w:rPr>
                <w:rFonts w:ascii="Arial" w:eastAsia="Times New Roman" w:hAnsi="Arial" w:cs="Arial"/>
                <w:b w:val="0"/>
                <w:bCs w:val="0"/>
              </w:rPr>
              <w:t>comments</w:t>
            </w:r>
          </w:p>
          <w:p w14:paraId="381A81BE" w14:textId="77777777" w:rsidR="00697CE4" w:rsidRPr="005E7928" w:rsidRDefault="00697CE4">
            <w:pPr>
              <w:pStyle w:val="Heading2"/>
              <w:jc w:val="left"/>
              <w:rPr>
                <w:rFonts w:ascii="Arial" w:eastAsia="Times New Roman" w:hAnsi="Arial" w:cs="Arial"/>
                <w:b w:val="0"/>
                <w:bCs w:val="0"/>
              </w:rPr>
            </w:pPr>
          </w:p>
        </w:tc>
        <w:tc>
          <w:tcPr>
            <w:tcW w:w="9357" w:type="dxa"/>
          </w:tcPr>
          <w:p w14:paraId="6BF02140" w14:textId="77777777" w:rsidR="00697CE4" w:rsidRPr="005E7928" w:rsidRDefault="00000000">
            <w:pPr>
              <w:rPr>
                <w:rFonts w:ascii="Arial" w:hAnsi="Arial" w:cs="Arial"/>
                <w:sz w:val="20"/>
                <w:szCs w:val="20"/>
              </w:rPr>
            </w:pPr>
            <w:r w:rsidRPr="005E7928">
              <w:rPr>
                <w:rFonts w:ascii="Arial" w:hAnsi="Arial" w:cs="Arial"/>
                <w:sz w:val="20"/>
                <w:szCs w:val="20"/>
              </w:rPr>
              <w:t>Tables are well-organized and easy to interpret.</w:t>
            </w:r>
          </w:p>
          <w:p w14:paraId="76387C2C" w14:textId="77777777" w:rsidR="00697CE4" w:rsidRPr="005E7928" w:rsidRDefault="00000000">
            <w:pPr>
              <w:rPr>
                <w:rFonts w:ascii="Arial" w:hAnsi="Arial" w:cs="Arial"/>
                <w:sz w:val="20"/>
                <w:szCs w:val="20"/>
              </w:rPr>
            </w:pPr>
            <w:r w:rsidRPr="005E7928">
              <w:rPr>
                <w:rFonts w:ascii="Arial" w:hAnsi="Arial" w:cs="Arial"/>
                <w:sz w:val="20"/>
                <w:szCs w:val="20"/>
              </w:rPr>
              <w:t>The conclusion is strong but may benefit from separating “Implications” into a distinct section within the main body to improve structural flow.</w:t>
            </w:r>
          </w:p>
        </w:tc>
        <w:tc>
          <w:tcPr>
            <w:tcW w:w="6442" w:type="dxa"/>
          </w:tcPr>
          <w:p w14:paraId="7000A1C9" w14:textId="77777777" w:rsidR="00697CE4" w:rsidRPr="005E7928" w:rsidRDefault="00000000">
            <w:pPr>
              <w:rPr>
                <w:rFonts w:ascii="Arial" w:hAnsi="Arial" w:cs="Arial"/>
                <w:sz w:val="20"/>
                <w:szCs w:val="20"/>
              </w:rPr>
            </w:pPr>
            <w:r w:rsidRPr="005E7928">
              <w:rPr>
                <w:rFonts w:ascii="Arial" w:hAnsi="Arial" w:cs="Arial"/>
                <w:sz w:val="20"/>
                <w:szCs w:val="20"/>
              </w:rPr>
              <w:t>Implication is separated.</w:t>
            </w:r>
          </w:p>
        </w:tc>
      </w:tr>
    </w:tbl>
    <w:p w14:paraId="66928A01"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1EC533D0"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0E61782D"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4C4C0002"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1AA92645"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662DDADD"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08323A2A"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09EE03A0"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0B0DC49B"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2A3C199E"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5EAF9BC9" w14:textId="77777777" w:rsidR="00697CE4" w:rsidRDefault="00697CE4">
      <w:pPr>
        <w:pBdr>
          <w:top w:val="nil"/>
          <w:left w:val="nil"/>
          <w:bottom w:val="nil"/>
          <w:right w:val="nil"/>
          <w:between w:val="nil"/>
        </w:pBdr>
        <w:jc w:val="both"/>
        <w:rPr>
          <w:rFonts w:ascii="Arial" w:hAnsi="Arial" w:cs="Arial"/>
          <w:color w:val="000000"/>
          <w:sz w:val="20"/>
          <w:szCs w:val="20"/>
          <w:u w:val="single"/>
        </w:rPr>
      </w:pPr>
    </w:p>
    <w:p w14:paraId="3330BC3B" w14:textId="77777777" w:rsidR="005E7928" w:rsidRDefault="005E7928">
      <w:pPr>
        <w:pBdr>
          <w:top w:val="nil"/>
          <w:left w:val="nil"/>
          <w:bottom w:val="nil"/>
          <w:right w:val="nil"/>
          <w:between w:val="nil"/>
        </w:pBdr>
        <w:jc w:val="both"/>
        <w:rPr>
          <w:rFonts w:ascii="Arial" w:hAnsi="Arial" w:cs="Arial"/>
          <w:color w:val="000000"/>
          <w:sz w:val="20"/>
          <w:szCs w:val="20"/>
          <w:u w:val="single"/>
        </w:rPr>
      </w:pPr>
    </w:p>
    <w:p w14:paraId="16E45F6B" w14:textId="77777777" w:rsidR="005E7928" w:rsidRDefault="005E7928">
      <w:pPr>
        <w:pBdr>
          <w:top w:val="nil"/>
          <w:left w:val="nil"/>
          <w:bottom w:val="nil"/>
          <w:right w:val="nil"/>
          <w:between w:val="nil"/>
        </w:pBdr>
        <w:jc w:val="both"/>
        <w:rPr>
          <w:rFonts w:ascii="Arial" w:hAnsi="Arial" w:cs="Arial"/>
          <w:color w:val="000000"/>
          <w:sz w:val="20"/>
          <w:szCs w:val="20"/>
          <w:u w:val="single"/>
        </w:rPr>
      </w:pPr>
    </w:p>
    <w:p w14:paraId="309E6012" w14:textId="77777777" w:rsidR="005E7928" w:rsidRDefault="005E7928">
      <w:pPr>
        <w:pBdr>
          <w:top w:val="nil"/>
          <w:left w:val="nil"/>
          <w:bottom w:val="nil"/>
          <w:right w:val="nil"/>
          <w:between w:val="nil"/>
        </w:pBdr>
        <w:jc w:val="both"/>
        <w:rPr>
          <w:rFonts w:ascii="Arial" w:hAnsi="Arial" w:cs="Arial"/>
          <w:color w:val="000000"/>
          <w:sz w:val="20"/>
          <w:szCs w:val="20"/>
          <w:u w:val="single"/>
        </w:rPr>
      </w:pPr>
    </w:p>
    <w:p w14:paraId="73E003A7" w14:textId="77777777" w:rsidR="005E7928" w:rsidRDefault="005E7928">
      <w:pPr>
        <w:pBdr>
          <w:top w:val="nil"/>
          <w:left w:val="nil"/>
          <w:bottom w:val="nil"/>
          <w:right w:val="nil"/>
          <w:between w:val="nil"/>
        </w:pBdr>
        <w:jc w:val="both"/>
        <w:rPr>
          <w:rFonts w:ascii="Arial" w:hAnsi="Arial" w:cs="Arial"/>
          <w:color w:val="000000"/>
          <w:sz w:val="20"/>
          <w:szCs w:val="20"/>
          <w:u w:val="single"/>
        </w:rPr>
      </w:pPr>
    </w:p>
    <w:p w14:paraId="37E1BB6A" w14:textId="77777777" w:rsidR="005E7928" w:rsidRDefault="005E7928">
      <w:pPr>
        <w:pBdr>
          <w:top w:val="nil"/>
          <w:left w:val="nil"/>
          <w:bottom w:val="nil"/>
          <w:right w:val="nil"/>
          <w:between w:val="nil"/>
        </w:pBdr>
        <w:jc w:val="both"/>
        <w:rPr>
          <w:rFonts w:ascii="Arial" w:hAnsi="Arial" w:cs="Arial"/>
          <w:color w:val="000000"/>
          <w:sz w:val="20"/>
          <w:szCs w:val="20"/>
          <w:u w:val="single"/>
        </w:rPr>
      </w:pPr>
    </w:p>
    <w:p w14:paraId="425062F0" w14:textId="77777777" w:rsidR="005E7928" w:rsidRPr="005E7928" w:rsidRDefault="005E7928">
      <w:pPr>
        <w:pBdr>
          <w:top w:val="nil"/>
          <w:left w:val="nil"/>
          <w:bottom w:val="nil"/>
          <w:right w:val="nil"/>
          <w:between w:val="nil"/>
        </w:pBdr>
        <w:jc w:val="both"/>
        <w:rPr>
          <w:rFonts w:ascii="Arial" w:hAnsi="Arial" w:cs="Arial"/>
          <w:color w:val="000000"/>
          <w:sz w:val="20"/>
          <w:szCs w:val="20"/>
          <w:u w:val="single"/>
        </w:rPr>
      </w:pPr>
    </w:p>
    <w:p w14:paraId="11F8629C"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p w14:paraId="00EBC66E" w14:textId="77777777" w:rsidR="00697CE4" w:rsidRPr="005E7928" w:rsidRDefault="00697CE4">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97CE4" w:rsidRPr="005E7928" w14:paraId="78BCDFA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0280F93" w14:textId="77777777" w:rsidR="00697CE4" w:rsidRPr="005E7928" w:rsidRDefault="00000000">
            <w:pPr>
              <w:pBdr>
                <w:top w:val="nil"/>
                <w:left w:val="nil"/>
                <w:bottom w:val="nil"/>
                <w:right w:val="nil"/>
                <w:between w:val="nil"/>
              </w:pBdr>
              <w:rPr>
                <w:rFonts w:ascii="Arial" w:hAnsi="Arial" w:cs="Arial"/>
                <w:color w:val="000000"/>
                <w:sz w:val="20"/>
                <w:szCs w:val="20"/>
                <w:u w:val="single"/>
              </w:rPr>
            </w:pPr>
            <w:r w:rsidRPr="005E7928">
              <w:rPr>
                <w:rFonts w:ascii="Arial" w:hAnsi="Arial" w:cs="Arial"/>
                <w:b/>
                <w:bCs/>
                <w:color w:val="000000"/>
                <w:sz w:val="20"/>
                <w:szCs w:val="20"/>
                <w:highlight w:val="yellow"/>
                <w:u w:val="single"/>
              </w:rPr>
              <w:t>PART  2:</w:t>
            </w:r>
            <w:r w:rsidRPr="005E7928">
              <w:rPr>
                <w:rFonts w:ascii="Arial" w:hAnsi="Arial" w:cs="Arial"/>
                <w:b/>
                <w:bCs/>
                <w:color w:val="000000"/>
                <w:sz w:val="20"/>
                <w:szCs w:val="20"/>
                <w:u w:val="single"/>
              </w:rPr>
              <w:t xml:space="preserve"> </w:t>
            </w:r>
          </w:p>
          <w:p w14:paraId="4BEA5B49" w14:textId="77777777" w:rsidR="00697CE4" w:rsidRPr="005E7928" w:rsidRDefault="00697CE4">
            <w:pPr>
              <w:pBdr>
                <w:top w:val="nil"/>
                <w:left w:val="nil"/>
                <w:bottom w:val="nil"/>
                <w:right w:val="nil"/>
                <w:between w:val="nil"/>
              </w:pBdr>
              <w:rPr>
                <w:rFonts w:ascii="Arial" w:hAnsi="Arial" w:cs="Arial"/>
                <w:color w:val="000000"/>
                <w:sz w:val="20"/>
                <w:szCs w:val="20"/>
                <w:u w:val="single"/>
              </w:rPr>
            </w:pPr>
          </w:p>
        </w:tc>
      </w:tr>
      <w:tr w:rsidR="00697CE4" w:rsidRPr="005E7928" w14:paraId="36388FE9" w14:textId="77777777">
        <w:trPr>
          <w:trHeight w:val="935"/>
        </w:trPr>
        <w:tc>
          <w:tcPr>
            <w:tcW w:w="6831" w:type="dxa"/>
            <w:tcMar>
              <w:top w:w="0" w:type="dxa"/>
              <w:left w:w="108" w:type="dxa"/>
              <w:bottom w:w="0" w:type="dxa"/>
              <w:right w:w="108" w:type="dxa"/>
            </w:tcMar>
            <w:vAlign w:val="center"/>
          </w:tcPr>
          <w:p w14:paraId="00DCE53C" w14:textId="77777777" w:rsidR="00697CE4" w:rsidRPr="005E7928" w:rsidRDefault="00697CE4">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3552E113" w14:textId="77777777" w:rsidR="00697CE4" w:rsidRPr="005E7928" w:rsidRDefault="00000000">
            <w:pPr>
              <w:pStyle w:val="Heading2"/>
              <w:jc w:val="left"/>
              <w:rPr>
                <w:rFonts w:ascii="Arial" w:eastAsia="Times New Roman" w:hAnsi="Arial" w:cs="Arial"/>
              </w:rPr>
            </w:pPr>
            <w:r w:rsidRPr="005E7928">
              <w:rPr>
                <w:rFonts w:ascii="Arial" w:eastAsia="Times New Roman" w:hAnsi="Arial" w:cs="Arial"/>
              </w:rPr>
              <w:t>Reviewer’s comment</w:t>
            </w:r>
          </w:p>
        </w:tc>
        <w:tc>
          <w:tcPr>
            <w:tcW w:w="5677" w:type="dxa"/>
          </w:tcPr>
          <w:p w14:paraId="47916B2C" w14:textId="77777777" w:rsidR="00697CE4" w:rsidRPr="005E7928" w:rsidRDefault="00000000">
            <w:pPr>
              <w:spacing w:after="160" w:line="256" w:lineRule="auto"/>
              <w:rPr>
                <w:rFonts w:ascii="Arial" w:hAnsi="Arial" w:cs="Arial"/>
                <w:sz w:val="20"/>
                <w:szCs w:val="20"/>
              </w:rPr>
            </w:pPr>
            <w:r w:rsidRPr="005E7928">
              <w:rPr>
                <w:rFonts w:ascii="Arial" w:hAnsi="Arial" w:cs="Arial"/>
                <w:b/>
                <w:bCs/>
                <w:sz w:val="20"/>
                <w:szCs w:val="20"/>
              </w:rPr>
              <w:t>Author’s Feedback</w:t>
            </w:r>
            <w:r w:rsidRPr="005E7928">
              <w:rPr>
                <w:rFonts w:ascii="Arial" w:hAnsi="Arial" w:cs="Arial"/>
                <w:sz w:val="20"/>
                <w:szCs w:val="20"/>
              </w:rPr>
              <w:t xml:space="preserve"> (It is mandatory that authors should write his/her feedback here)</w:t>
            </w:r>
          </w:p>
          <w:p w14:paraId="30C95116" w14:textId="77777777" w:rsidR="00697CE4" w:rsidRPr="005E7928" w:rsidRDefault="00697CE4">
            <w:pPr>
              <w:pStyle w:val="Heading2"/>
              <w:jc w:val="left"/>
              <w:rPr>
                <w:rFonts w:ascii="Arial" w:eastAsia="Times New Roman" w:hAnsi="Arial" w:cs="Arial"/>
                <w:b w:val="0"/>
                <w:bCs w:val="0"/>
              </w:rPr>
            </w:pPr>
          </w:p>
        </w:tc>
      </w:tr>
      <w:tr w:rsidR="00697CE4" w:rsidRPr="005E7928" w14:paraId="646E9201" w14:textId="77777777">
        <w:trPr>
          <w:trHeight w:val="697"/>
        </w:trPr>
        <w:tc>
          <w:tcPr>
            <w:tcW w:w="6831" w:type="dxa"/>
            <w:tcMar>
              <w:top w:w="0" w:type="dxa"/>
              <w:left w:w="108" w:type="dxa"/>
              <w:bottom w:w="0" w:type="dxa"/>
              <w:right w:w="108" w:type="dxa"/>
            </w:tcMar>
            <w:vAlign w:val="center"/>
          </w:tcPr>
          <w:p w14:paraId="32F5AC18"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b/>
                <w:bCs/>
                <w:color w:val="000000"/>
                <w:sz w:val="20"/>
                <w:szCs w:val="20"/>
              </w:rPr>
              <w:t xml:space="preserve">Are there ethical issues in this manuscript? </w:t>
            </w:r>
          </w:p>
          <w:p w14:paraId="15D7F561" w14:textId="77777777" w:rsidR="00697CE4" w:rsidRPr="005E7928" w:rsidRDefault="00697CE4">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18ED49DB" w14:textId="77777777" w:rsidR="00697CE4" w:rsidRPr="005E7928" w:rsidRDefault="00000000">
            <w:pPr>
              <w:pBdr>
                <w:top w:val="nil"/>
                <w:left w:val="nil"/>
                <w:bottom w:val="nil"/>
                <w:right w:val="nil"/>
                <w:between w:val="nil"/>
              </w:pBdr>
              <w:rPr>
                <w:rFonts w:ascii="Arial" w:hAnsi="Arial" w:cs="Arial"/>
                <w:color w:val="000000"/>
                <w:sz w:val="20"/>
                <w:szCs w:val="20"/>
              </w:rPr>
            </w:pPr>
            <w:r w:rsidRPr="005E7928">
              <w:rPr>
                <w:rFonts w:ascii="Arial" w:hAnsi="Arial" w:cs="Arial"/>
                <w:color w:val="000000"/>
                <w:sz w:val="20"/>
                <w:szCs w:val="20"/>
              </w:rPr>
              <w:t>No major ethical concerns were identified. Ethical approval, informed consent, and adherence to the Declaration of Helsinki are stated clearly.</w:t>
            </w:r>
          </w:p>
        </w:tc>
        <w:tc>
          <w:tcPr>
            <w:tcW w:w="5677" w:type="dxa"/>
            <w:vAlign w:val="center"/>
          </w:tcPr>
          <w:p w14:paraId="62371233" w14:textId="77777777" w:rsidR="00697CE4" w:rsidRPr="005E7928" w:rsidRDefault="00697CE4">
            <w:pPr>
              <w:rPr>
                <w:rFonts w:ascii="Arial" w:hAnsi="Arial" w:cs="Arial"/>
                <w:sz w:val="20"/>
                <w:szCs w:val="20"/>
              </w:rPr>
            </w:pPr>
          </w:p>
          <w:p w14:paraId="75C21ED8" w14:textId="77777777" w:rsidR="00697CE4" w:rsidRPr="005E7928" w:rsidRDefault="00697CE4">
            <w:pPr>
              <w:rPr>
                <w:rFonts w:ascii="Arial" w:hAnsi="Arial" w:cs="Arial"/>
                <w:sz w:val="20"/>
                <w:szCs w:val="20"/>
              </w:rPr>
            </w:pPr>
          </w:p>
          <w:p w14:paraId="33262906" w14:textId="77777777" w:rsidR="00697CE4" w:rsidRPr="005E7928" w:rsidRDefault="00697CE4">
            <w:pPr>
              <w:rPr>
                <w:rFonts w:ascii="Arial" w:hAnsi="Arial" w:cs="Arial"/>
                <w:sz w:val="20"/>
                <w:szCs w:val="20"/>
              </w:rPr>
            </w:pPr>
          </w:p>
          <w:p w14:paraId="5A009C07" w14:textId="77777777" w:rsidR="00697CE4" w:rsidRPr="005E7928" w:rsidRDefault="00697CE4">
            <w:pPr>
              <w:pBdr>
                <w:top w:val="nil"/>
                <w:left w:val="nil"/>
                <w:bottom w:val="nil"/>
                <w:right w:val="nil"/>
                <w:between w:val="nil"/>
              </w:pBdr>
              <w:rPr>
                <w:rFonts w:ascii="Arial" w:hAnsi="Arial" w:cs="Arial"/>
                <w:color w:val="000000"/>
                <w:sz w:val="20"/>
                <w:szCs w:val="20"/>
              </w:rPr>
            </w:pPr>
          </w:p>
        </w:tc>
      </w:tr>
    </w:tbl>
    <w:p w14:paraId="00E42BED" w14:textId="77777777" w:rsidR="00697CE4" w:rsidRPr="005E7928" w:rsidRDefault="00697CE4">
      <w:pPr>
        <w:pBdr>
          <w:top w:val="nil"/>
          <w:left w:val="nil"/>
          <w:bottom w:val="nil"/>
          <w:right w:val="nil"/>
          <w:between w:val="nil"/>
        </w:pBdr>
        <w:jc w:val="both"/>
        <w:rPr>
          <w:rFonts w:ascii="Arial" w:eastAsia="Arial" w:hAnsi="Arial" w:cs="Arial"/>
          <w:color w:val="000000"/>
          <w:sz w:val="20"/>
          <w:szCs w:val="20"/>
        </w:rPr>
      </w:pPr>
    </w:p>
    <w:sectPr w:rsidR="00697CE4" w:rsidRPr="005E792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3A86A" w14:textId="77777777" w:rsidR="00D71D30" w:rsidRDefault="00D71D30">
      <w:r>
        <w:separator/>
      </w:r>
    </w:p>
  </w:endnote>
  <w:endnote w:type="continuationSeparator" w:id="0">
    <w:p w14:paraId="6C672E6C" w14:textId="77777777" w:rsidR="00D71D30" w:rsidRDefault="00D71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E28FE8A-98FC-4B56-9F03-289940788064}"/>
    <w:embedBold r:id="rId2" w:fontKey="{87844CF1-C844-4439-AD3B-33FCC22BD03A}"/>
  </w:font>
  <w:font w:name="Arimo">
    <w:charset w:val="00"/>
    <w:family w:val="auto"/>
    <w:pitch w:val="default"/>
    <w:embedBold r:id="rId3" w:fontKey="{290EDF9B-FB9F-44B8-B57A-9EB73F1F7D4B}"/>
  </w:font>
  <w:font w:name="Helvetica">
    <w:panose1 w:val="020B0604020202020204"/>
    <w:charset w:val="00"/>
    <w:family w:val="swiss"/>
    <w:pitch w:val="variable"/>
    <w:sig w:usb0="E0002EFF" w:usb1="C000785B" w:usb2="00000009" w:usb3="00000000" w:csb0="000001FF" w:csb1="00000000"/>
    <w:embedRegular r:id="rId4" w:fontKey="{4424BEF0-D397-487F-8151-81269C050032}"/>
    <w:embedBold r:id="rId5" w:fontKey="{B6BF960E-E139-4DD5-9A81-70C0DBCF921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22EB4500-7D9F-4607-897E-161261AA194F}"/>
  </w:font>
  <w:font w:name="Georgia">
    <w:panose1 w:val="02040502050405020303"/>
    <w:charset w:val="00"/>
    <w:family w:val="roman"/>
    <w:pitch w:val="variable"/>
    <w:sig w:usb0="00000287" w:usb1="00000000" w:usb2="00000000" w:usb3="00000000" w:csb0="0000009F" w:csb1="00000000"/>
    <w:embedItalic r:id="rId7" w:fontKey="{C5B783CA-3A45-4534-AB64-999D0C5523D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D12835B3-CD7D-4B94-B0EF-FF6EE276BB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302BF" w14:textId="77777777" w:rsidR="00697CE4"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AF403" w14:textId="77777777" w:rsidR="00D71D30" w:rsidRDefault="00D71D30">
      <w:r>
        <w:separator/>
      </w:r>
    </w:p>
  </w:footnote>
  <w:footnote w:type="continuationSeparator" w:id="0">
    <w:p w14:paraId="23A6E850" w14:textId="77777777" w:rsidR="00D71D30" w:rsidRDefault="00D71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BA42A" w14:textId="77777777" w:rsidR="00697CE4" w:rsidRDefault="00697CE4">
    <w:pPr>
      <w:spacing w:after="280"/>
      <w:jc w:val="center"/>
      <w:rPr>
        <w:rFonts w:ascii="Arial" w:eastAsia="Arial" w:hAnsi="Arial" w:cs="Arial"/>
        <w:color w:val="003399"/>
        <w:u w:val="single"/>
      </w:rPr>
    </w:pPr>
  </w:p>
  <w:p w14:paraId="69B5B0B4" w14:textId="77777777" w:rsidR="00697CE4"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7CE4"/>
    <w:rsid w:val="00366E51"/>
    <w:rsid w:val="005E7928"/>
    <w:rsid w:val="00697CE4"/>
    <w:rsid w:val="00D71D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2BAA97"/>
  <w15:docId w15:val="{C2FD4C7C-ECD2-4073-AF23-35941C654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jgxWtHj//cE8eBtIAeNOYI6kyw==">CgMxLjAyDmguaDloeTVyamVycjAzMg5oLjR5OXRnMmlpd3UxazIOaC42YmwxbXRmdzB1dGI4AHIhMU9RdXVrT3dQRnlBWUJPbTUzNGotTWl1N2pTYl9nYjJ0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650</Words>
  <Characters>3707</Characters>
  <Application>Microsoft Office Word</Application>
  <DocSecurity>0</DocSecurity>
  <Lines>30</Lines>
  <Paragraphs>8</Paragraphs>
  <ScaleCrop>false</ScaleCrop>
  <Company/>
  <LinksUpToDate>false</LinksUpToDate>
  <CharactersWithSpaces>4349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2025-11-18T04:11:00Z</dcterms:created>
  <dcterms:modified xsi:type="dcterms:W3CDTF">2025-11-22T13:01:00Z</dcterms:modified>
</cp:coreProperties>
</file>